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2D" w:rsidRDefault="008C612D" w:rsidP="00AF2054">
      <w:pPr>
        <w:pStyle w:val="Bezmezer"/>
      </w:pPr>
      <w:r>
        <w:t>Dobrý den,</w:t>
      </w:r>
    </w:p>
    <w:p w:rsidR="0067637F" w:rsidRDefault="008C612D" w:rsidP="005836D1">
      <w:pPr>
        <w:pStyle w:val="Bezmezer"/>
        <w:ind w:firstLine="708"/>
        <w:jc w:val="both"/>
      </w:pPr>
      <w:r>
        <w:t xml:space="preserve">Pozorně sleduji diskuzi na téma tzv. vlastníky upřesněné či neupřesněné hranice pozemků. </w:t>
      </w:r>
      <w:r w:rsidR="00D62E4E">
        <w:t>Do</w:t>
      </w:r>
      <w:r>
        <w:t xml:space="preserve"> celé záplavy více, či méně věcných argumentů </w:t>
      </w:r>
      <w:r w:rsidR="00D62E4E">
        <w:t>bych chtěl přispět</w:t>
      </w:r>
      <w:r>
        <w:t xml:space="preserve"> </w:t>
      </w:r>
      <w:r w:rsidR="00D62E4E">
        <w:t>rovněž jedním, jelikož jako mnohým i mně se současná verze řešení jeví jako přinejmenším rozporná, komplikovaná a odporující logice odbornosti zeměměřiče.</w:t>
      </w:r>
    </w:p>
    <w:p w:rsidR="00AF2054" w:rsidRDefault="008C612D" w:rsidP="005836D1">
      <w:pPr>
        <w:pStyle w:val="Bezmezer"/>
        <w:ind w:firstLine="708"/>
        <w:jc w:val="both"/>
      </w:pPr>
      <w:r>
        <w:t>Když se zamyslíme nad pojmem geodézie, neboli zeměměřictví, tak z vlastního pojmu vyplývá, že se jedná o činnost měřickou a všichni oprávnění zeměměřiči, ale</w:t>
      </w:r>
      <w:r w:rsidR="00CF2C4E">
        <w:t xml:space="preserve"> i ostatní, kteří získali povolení k výkonu </w:t>
      </w:r>
      <w:r w:rsidR="00CF2C4E" w:rsidRPr="0067637F">
        <w:rPr>
          <w:i/>
        </w:rPr>
        <w:t>zeměměřické činnosti</w:t>
      </w:r>
      <w:r w:rsidR="00D62E4E">
        <w:rPr>
          <w:i/>
        </w:rPr>
        <w:t>,</w:t>
      </w:r>
      <w:r w:rsidR="00CF2C4E">
        <w:t xml:space="preserve"> se zabývají měřením bodů, kterým ve výsledu přiřadí určitý stupeň přesnosti (schválně se vyhýbám pojmu  - kód kvality). </w:t>
      </w:r>
      <w:r w:rsidR="00313EB5">
        <w:t>K</w:t>
      </w:r>
      <w:r w:rsidR="00981519">
        <w:t xml:space="preserve">am tím mířím je jasné. </w:t>
      </w:r>
    </w:p>
    <w:p w:rsidR="00D05F8E" w:rsidRDefault="00981519" w:rsidP="00121995">
      <w:pPr>
        <w:pStyle w:val="Bezmezer"/>
        <w:ind w:firstLine="708"/>
        <w:jc w:val="both"/>
      </w:pPr>
      <w:r>
        <w:t xml:space="preserve">Vazba bodu na právní, čili v přeneseném slovy smyslu katastrální úkon je víc jak pošetilé a praktická výkonná zeměměřická činnost </w:t>
      </w:r>
      <w:r w:rsidR="005836D1">
        <w:t>nabývá</w:t>
      </w:r>
      <w:r>
        <w:t xml:space="preserve"> nelogických vazeb a řady </w:t>
      </w:r>
      <w:r w:rsidR="005836D1">
        <w:t xml:space="preserve">nesmyslných řešení, místo </w:t>
      </w:r>
      <w:r>
        <w:t xml:space="preserve">toho, aby </w:t>
      </w:r>
      <w:r w:rsidR="005836D1">
        <w:t>každý</w:t>
      </w:r>
      <w:r>
        <w:t xml:space="preserve"> výkonný zeměměřič, zpracovávající podklady pro </w:t>
      </w:r>
      <w:r w:rsidR="00D05F8E">
        <w:t>geometrické plány odpovídal pouze za technicky, odborně a v souladu s příslušnými předpisy</w:t>
      </w:r>
      <w:r w:rsidR="0067637F">
        <w:t>,</w:t>
      </w:r>
      <w:r w:rsidR="00D05F8E">
        <w:t xml:space="preserve"> provedenou práci. Zabývat se, zdali vztahy mezi jednotlivými vlastník</w:t>
      </w:r>
      <w:r w:rsidR="005836D1">
        <w:t>y</w:t>
      </w:r>
      <w:r w:rsidR="00D05F8E">
        <w:t xml:space="preserve"> jsou uspořádané, nebo konfliktní mu nepřísluší. Je výhradní snahou vlastníků, aby, chtějí-li, požádali příslušnou instituci o zápis souhlasného prohlášení, či jiného dokumentu, který by lépe splňoval atributy záznamové listiny (případně vkladové listiny), kterou by byl završen akt na zavedení vlastníky upřesněné hranice.</w:t>
      </w:r>
      <w:r w:rsidR="00121995">
        <w:t xml:space="preserve"> Jak to ale </w:t>
      </w:r>
      <w:proofErr w:type="gramStart"/>
      <w:r w:rsidR="00121995">
        <w:t xml:space="preserve">provést </w:t>
      </w:r>
      <w:r w:rsidR="00D05F8E">
        <w:t>?</w:t>
      </w:r>
      <w:proofErr w:type="gramEnd"/>
      <w:r w:rsidR="005836D1">
        <w:t xml:space="preserve"> </w:t>
      </w:r>
    </w:p>
    <w:p w:rsidR="005836D1" w:rsidRDefault="005836D1" w:rsidP="005836D1">
      <w:pPr>
        <w:pStyle w:val="Bezmezer"/>
        <w:ind w:firstLine="708"/>
        <w:jc w:val="both"/>
      </w:pPr>
      <w:r>
        <w:t>Dle mého názoru zavedení dvojích souřadnic je ten nejhloupější postup, který byl zvolen. Po digitalizaci SGI budeme mít převážnou část souřadnic vedenou, dle dnešního pohledu jako body obrazu s KK=8. Kdyby byly zavedeny souřadnice bez ohledu na právní vazbu (a tak by to mělo správně být - viz zeměměřická činn</w:t>
      </w:r>
      <w:r w:rsidR="00BD4D2D">
        <w:t>ost), tak není nic jednoduššího</w:t>
      </w:r>
      <w:r>
        <w:t xml:space="preserve"> </w:t>
      </w:r>
      <w:r w:rsidR="00BD4D2D">
        <w:t xml:space="preserve">než, </w:t>
      </w:r>
      <w:r>
        <w:t xml:space="preserve">aby právní vazba k vlastnické hranici byla zaznamenána při zápisu listiny jednoduchou operací a příznak této právní vazby by přece logicky měl být u atributu hranice a nikoli u bodů, které mají mít pouze vazbu na techniku (přesnost) jeho pořízení (např. věta </w:t>
      </w:r>
      <w:r w:rsidR="00E955E1">
        <w:t>DSBP – souboru PKMP by mohla mít atributy 3 – 9 – místo stále se opakujících 1, 2, které by mohli charakterizovat právě onen právní vztah k dané vlastnické hranici). Možná se nad touto možností někdo zamýšlel, proč se však hledalo tak komplikované řešení pro všechny strany je mi zatím neznámo.</w:t>
      </w:r>
    </w:p>
    <w:p w:rsidR="00313EB5" w:rsidRDefault="00665E09" w:rsidP="005836D1">
      <w:pPr>
        <w:pStyle w:val="Bezmezer"/>
        <w:ind w:firstLine="708"/>
        <w:jc w:val="both"/>
      </w:pPr>
      <w:r>
        <w:t xml:space="preserve">A ještě jedna poznámka. </w:t>
      </w:r>
      <w:r w:rsidR="00313EB5">
        <w:t xml:space="preserve">Srovnávat právní úkon, </w:t>
      </w:r>
      <w:r w:rsidR="00690035">
        <w:t>jakým</w:t>
      </w:r>
      <w:r w:rsidR="00313EB5">
        <w:t xml:space="preserve"> je souhlasné prohlášení, kterým si může zeměměřický inženýr tzv. přivydělat</w:t>
      </w:r>
      <w:r w:rsidR="00690035">
        <w:t>,</w:t>
      </w:r>
      <w:r w:rsidR="00313EB5">
        <w:t xml:space="preserve"> s činností podomního „obchodníka“ nabízejícího vodičku na růst vlasů je vice jak nešťastné, protože skrytě poukazuje na jistou neserióznost naší profese, která bohužel tímto přídomkem u některých občanů i institucí trpí. Naopak jednoduchost a srozumitelnost zeměměřických úkonů by měla být snahou všech, kteří vytvářejí předpisy, kter</w:t>
      </w:r>
      <w:r w:rsidR="00690035">
        <w:t>é</w:t>
      </w:r>
      <w:r w:rsidR="00313EB5">
        <w:t xml:space="preserve"> jsme povinni </w:t>
      </w:r>
      <w:r w:rsidR="00690035">
        <w:t>dodržovat. Právní úkony by měly být přísně odděleny od vlastní zeměměřické činnosti a navíc tzv. souhlasné prohlášení by mělo být navrženo tak, aby bylo plnohodnotnou záznamovou listinou, pokud není součástí listiny vkladové.</w:t>
      </w:r>
    </w:p>
    <w:p w:rsidR="00AF2054" w:rsidRDefault="008F1B60" w:rsidP="00AF2054">
      <w:pPr>
        <w:pStyle w:val="Bezmezer"/>
      </w:pPr>
      <w:r>
        <w:t>Jaroslav Kostka</w:t>
      </w:r>
      <w:r w:rsidR="00AF2054">
        <w:tab/>
      </w:r>
      <w:r w:rsidR="00AF2054">
        <w:tab/>
      </w:r>
      <w:r w:rsidR="00AF2054">
        <w:tab/>
        <w:t xml:space="preserve"> </w:t>
      </w:r>
    </w:p>
    <w:p w:rsidR="00CF2C4E" w:rsidRDefault="00CF2C4E" w:rsidP="00AF2054">
      <w:pPr>
        <w:pStyle w:val="Bezmezer"/>
      </w:pPr>
    </w:p>
    <w:sectPr w:rsidR="00CF2C4E" w:rsidSect="007A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A66EC"/>
    <w:multiLevelType w:val="multilevel"/>
    <w:tmpl w:val="5CCA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16CEC"/>
    <w:multiLevelType w:val="hybridMultilevel"/>
    <w:tmpl w:val="3216DCF0"/>
    <w:lvl w:ilvl="0" w:tplc="836E75A2">
      <w:numFmt w:val="bullet"/>
      <w:lvlText w:val="-"/>
      <w:lvlJc w:val="left"/>
      <w:pPr>
        <w:ind w:left="53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">
    <w:nsid w:val="61BA7834"/>
    <w:multiLevelType w:val="hybridMultilevel"/>
    <w:tmpl w:val="E934FEA0"/>
    <w:lvl w:ilvl="0" w:tplc="451210E8">
      <w:numFmt w:val="bullet"/>
      <w:lvlText w:val="-"/>
      <w:lvlJc w:val="left"/>
      <w:pPr>
        <w:ind w:left="53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3">
    <w:nsid w:val="72700F38"/>
    <w:multiLevelType w:val="hybridMultilevel"/>
    <w:tmpl w:val="2DBE2FBE"/>
    <w:lvl w:ilvl="0" w:tplc="1452D4B8">
      <w:numFmt w:val="bullet"/>
      <w:lvlText w:val="-"/>
      <w:lvlJc w:val="left"/>
      <w:pPr>
        <w:ind w:left="53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C612D"/>
    <w:rsid w:val="00121995"/>
    <w:rsid w:val="00313EB5"/>
    <w:rsid w:val="005836D1"/>
    <w:rsid w:val="00665E09"/>
    <w:rsid w:val="0067637F"/>
    <w:rsid w:val="00690035"/>
    <w:rsid w:val="006F775B"/>
    <w:rsid w:val="007943D6"/>
    <w:rsid w:val="007A0E03"/>
    <w:rsid w:val="007A1137"/>
    <w:rsid w:val="008C612D"/>
    <w:rsid w:val="008F1B60"/>
    <w:rsid w:val="00981519"/>
    <w:rsid w:val="00A8353E"/>
    <w:rsid w:val="00AF2054"/>
    <w:rsid w:val="00B63584"/>
    <w:rsid w:val="00BD4D2D"/>
    <w:rsid w:val="00CF2C4E"/>
    <w:rsid w:val="00D05F8E"/>
    <w:rsid w:val="00D62E4E"/>
    <w:rsid w:val="00E435A5"/>
    <w:rsid w:val="00E9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E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">
    <w:name w:val="s"/>
    <w:basedOn w:val="Normln"/>
    <w:rsid w:val="008C612D"/>
    <w:pPr>
      <w:spacing w:before="109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612D"/>
    <w:rPr>
      <w:b/>
      <w:bCs/>
    </w:rPr>
  </w:style>
  <w:style w:type="paragraph" w:styleId="Odstavecseseznamem">
    <w:name w:val="List Paragraph"/>
    <w:basedOn w:val="Normln"/>
    <w:uiPriority w:val="34"/>
    <w:qFormat/>
    <w:rsid w:val="00CF2C4E"/>
    <w:pPr>
      <w:ind w:left="720"/>
      <w:contextualSpacing/>
    </w:pPr>
  </w:style>
  <w:style w:type="paragraph" w:styleId="Bezmezer">
    <w:name w:val="No Spacing"/>
    <w:uiPriority w:val="1"/>
    <w:qFormat/>
    <w:rsid w:val="00AF20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3525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7362">
                  <w:marLeft w:val="0"/>
                  <w:marRight w:val="0"/>
                  <w:marTop w:val="0"/>
                  <w:marBottom w:val="0"/>
                  <w:divBdr>
                    <w:top w:val="single" w:sz="6" w:space="14" w:color="1F4ACF"/>
                    <w:left w:val="single" w:sz="6" w:space="31" w:color="1F4ACF"/>
                    <w:bottom w:val="single" w:sz="6" w:space="14" w:color="1F4ACF"/>
                    <w:right w:val="single" w:sz="6" w:space="14" w:color="1F4ACF"/>
                  </w:divBdr>
                  <w:divsChild>
                    <w:div w:id="1856193796">
                      <w:marLeft w:val="1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kostkaj2</dc:creator>
  <cp:keywords/>
  <dc:description/>
  <cp:lastModifiedBy>kostkaj2</cp:lastModifiedBy>
  <cp:revision>10</cp:revision>
  <cp:lastPrinted>2009-08-03T06:12:00Z</cp:lastPrinted>
  <dcterms:created xsi:type="dcterms:W3CDTF">2009-07-30T07:07:00Z</dcterms:created>
  <dcterms:modified xsi:type="dcterms:W3CDTF">2009-08-03T06:23:00Z</dcterms:modified>
</cp:coreProperties>
</file>